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993" w:leader="none"/>
        </w:tabs>
        <w:suppressAutoHyphens w:val="true"/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93" w:leader="none"/>
        </w:tabs>
        <w:suppressAutoHyphens w:val="true"/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93" w:leader="none"/>
        </w:tabs>
        <w:suppressAutoHyphens w:val="true"/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СВЕДЕНИЯ</w:t>
      </w:r>
    </w:p>
    <w:p>
      <w:pPr>
        <w:tabs>
          <w:tab w:val="left" w:pos="993" w:leader="none"/>
        </w:tabs>
        <w:suppressAutoHyphens w:val="true"/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 количестве и общей стоимости договоров, заключённых заказчиком </w:t>
      </w:r>
    </w:p>
    <w:p>
      <w:pPr>
        <w:tabs>
          <w:tab w:val="left" w:pos="993" w:leader="none"/>
        </w:tabs>
        <w:suppressAutoHyphens w:val="true"/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за февраль 2019 года</w:t>
      </w:r>
    </w:p>
    <w:p>
      <w:pPr>
        <w:tabs>
          <w:tab w:val="left" w:pos="993" w:leader="none"/>
        </w:tabs>
        <w:suppressAutoHyphens w:val="true"/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tabs>
          <w:tab w:val="left" w:pos="993" w:leader="none"/>
        </w:tabs>
        <w:suppressAutoHyphens w:val="true"/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 порядке части 19 статьи 4 Федерального закона от 18.07.2011 г. № 223-ФЗ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 закупках товаров, работ, услуг отдельными видами юридических лиц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»)</w:t>
      </w:r>
    </w:p>
    <w:p>
      <w:pPr>
        <w:tabs>
          <w:tab w:val="left" w:pos="993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183"/>
        <w:gridCol w:w="2474"/>
        <w:gridCol w:w="2266"/>
        <w:gridCol w:w="1824"/>
      </w:tblGrid>
      <w:tr>
        <w:trPr>
          <w:trHeight w:val="1" w:hRule="atLeast"/>
          <w:jc w:val="left"/>
        </w:trPr>
        <w:tc>
          <w:tcPr>
            <w:tcW w:w="3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9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444444"/>
                <w:spacing w:val="0"/>
                <w:position w:val="0"/>
                <w:sz w:val="21"/>
                <w:shd w:fill="F9F9F9" w:val="clear"/>
              </w:rPr>
              <w:t xml:space="preserve">Наименование сведений</w:t>
            </w:r>
          </w:p>
        </w:tc>
        <w:tc>
          <w:tcPr>
            <w:tcW w:w="2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44444"/>
                <w:spacing w:val="0"/>
                <w:position w:val="0"/>
                <w:sz w:val="21"/>
                <w:shd w:fill="auto" w:val="clear"/>
              </w:rPr>
              <w:t xml:space="preserve">Количество заключенных договоров</w:t>
            </w:r>
          </w:p>
        </w:tc>
        <w:tc>
          <w:tcPr>
            <w:tcW w:w="2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44444"/>
                <w:spacing w:val="0"/>
                <w:position w:val="0"/>
                <w:sz w:val="21"/>
                <w:shd w:fill="auto" w:val="clear"/>
              </w:rPr>
              <w:t xml:space="preserve">Сумма заключенных договоров</w:t>
            </w:r>
          </w:p>
        </w:tc>
        <w:tc>
          <w:tcPr>
            <w:tcW w:w="1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44444"/>
                <w:spacing w:val="0"/>
                <w:position w:val="0"/>
                <w:sz w:val="21"/>
                <w:shd w:fill="auto" w:val="clear"/>
              </w:rPr>
              <w:t xml:space="preserve">Состав сведений</w:t>
            </w:r>
          </w:p>
        </w:tc>
      </w:tr>
      <w:tr>
        <w:trPr>
          <w:trHeight w:val="1" w:hRule="atLeast"/>
          <w:jc w:val="left"/>
        </w:trPr>
        <w:tc>
          <w:tcPr>
            <w:tcW w:w="3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9" w:leader="none"/>
                <w:tab w:val="left" w:pos="851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44444"/>
                <w:spacing w:val="0"/>
                <w:position w:val="0"/>
                <w:sz w:val="21"/>
                <w:shd w:fill="FFFFFF" w:val="clear"/>
              </w:rPr>
              <w:t xml:space="preserve">Сведения о количестве и об общей стоимости всех договоров, в том числе информация о которых не внесена в реестр договоров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</w:p>
        </w:tc>
        <w:tc>
          <w:tcPr>
            <w:tcW w:w="2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9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9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907 175,87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  <w:p>
            <w:pPr>
              <w:tabs>
                <w:tab w:val="left" w:pos="993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444444"/>
                <w:spacing w:val="0"/>
                <w:position w:val="0"/>
                <w:sz w:val="21"/>
                <w:shd w:fill="FFFFFF" w:val="clear"/>
              </w:rPr>
            </w:pPr>
          </w:p>
          <w:p>
            <w:pPr>
              <w:tabs>
                <w:tab w:val="left" w:pos="99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FF0000"/>
                <w:spacing w:val="0"/>
                <w:position w:val="0"/>
                <w:sz w:val="21"/>
                <w:shd w:fill="FFFFFF" w:val="clear"/>
              </w:rPr>
              <w:t xml:space="preserve">(</w:t>
            </w:r>
            <w:r>
              <w:rPr>
                <w:rFonts w:ascii="Arial" w:hAnsi="Arial" w:cs="Arial" w:eastAsia="Arial"/>
                <w:b/>
                <w:color w:val="FF0000"/>
                <w:spacing w:val="0"/>
                <w:position w:val="0"/>
                <w:sz w:val="21"/>
                <w:shd w:fill="FFFFFF" w:val="clear"/>
              </w:rPr>
              <w:t xml:space="preserve">п.1 + п.2 п.3 + п.4 + п.5 + п.6)</w:t>
            </w:r>
          </w:p>
        </w:tc>
        <w:tc>
          <w:tcPr>
            <w:tcW w:w="1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9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444444"/>
                <w:spacing w:val="0"/>
                <w:position w:val="0"/>
                <w:sz w:val="21"/>
                <w:shd w:fill="FFFFFF" w:val="clear"/>
              </w:rPr>
              <w:t xml:space="preserve">Сведения обо всех договорах, в числе сведения строки 2 и 3</w:t>
            </w:r>
          </w:p>
        </w:tc>
      </w:tr>
      <w:tr>
        <w:trPr>
          <w:trHeight w:val="1" w:hRule="atLeast"/>
          <w:jc w:val="left"/>
        </w:trPr>
        <w:tc>
          <w:tcPr>
            <w:tcW w:w="3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93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444444"/>
                <w:spacing w:val="0"/>
                <w:position w:val="0"/>
                <w:sz w:val="21"/>
                <w:shd w:fill="F9F9F9" w:val="clear"/>
              </w:rPr>
              <w:t xml:space="preserve">Сведения о количестве и стоимости договоров, заключенных заказчиком у единственного поставщика (исполнителя, подрядчика)</w:t>
            </w:r>
          </w:p>
        </w:tc>
        <w:tc>
          <w:tcPr>
            <w:tcW w:w="2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9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2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9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907 175,87руб.</w:t>
            </w:r>
          </w:p>
          <w:p>
            <w:pPr>
              <w:tabs>
                <w:tab w:val="left" w:pos="993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444444"/>
                <w:spacing w:val="0"/>
                <w:position w:val="0"/>
                <w:sz w:val="21"/>
                <w:shd w:fill="F9F9F9" w:val="clear"/>
              </w:rPr>
            </w:pPr>
          </w:p>
          <w:p>
            <w:pPr>
              <w:tabs>
                <w:tab w:val="left" w:pos="99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FF0000"/>
                <w:spacing w:val="0"/>
                <w:position w:val="0"/>
                <w:sz w:val="21"/>
                <w:shd w:fill="F9F9F9" w:val="clear"/>
              </w:rPr>
              <w:t xml:space="preserve">(</w:t>
            </w:r>
            <w:r>
              <w:rPr>
                <w:rFonts w:ascii="Arial" w:hAnsi="Arial" w:cs="Arial" w:eastAsia="Arial"/>
                <w:b/>
                <w:color w:val="FF0000"/>
                <w:spacing w:val="0"/>
                <w:position w:val="0"/>
                <w:sz w:val="21"/>
                <w:shd w:fill="F9F9F9" w:val="clear"/>
              </w:rPr>
              <w:t xml:space="preserve">п.3 + п.4 + п.5 + п.6 + п.2)</w:t>
            </w:r>
          </w:p>
        </w:tc>
        <w:tc>
          <w:tcPr>
            <w:tcW w:w="1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9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444444"/>
                <w:spacing w:val="0"/>
                <w:position w:val="0"/>
                <w:sz w:val="21"/>
                <w:shd w:fill="F9F9F9" w:val="clear"/>
              </w:rPr>
              <w:t xml:space="preserve">Все договора у ЕП, в том числе сведения 3 строки</w:t>
            </w:r>
          </w:p>
        </w:tc>
      </w:tr>
      <w:tr>
        <w:trPr>
          <w:trHeight w:val="1" w:hRule="atLeast"/>
          <w:jc w:val="left"/>
        </w:trPr>
        <w:tc>
          <w:tcPr>
            <w:tcW w:w="3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5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444444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44444"/>
                <w:spacing w:val="0"/>
                <w:position w:val="0"/>
                <w:sz w:val="21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444444"/>
                <w:spacing w:val="0"/>
                <w:position w:val="0"/>
                <w:sz w:val="21"/>
                <w:shd w:fill="auto" w:val="clear"/>
              </w:rPr>
              <w:t xml:space="preserve">Сведения о количестве и стоимости договоров, заключенных заказчиком с единственным поставщиком (исполнителем, подрядчиком) по результатам несостоявшейся конкурентной закупки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9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 </w:t>
            </w:r>
          </w:p>
        </w:tc>
        <w:tc>
          <w:tcPr>
            <w:tcW w:w="2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9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FF0000"/>
                <w:spacing w:val="0"/>
                <w:position w:val="0"/>
                <w:sz w:val="21"/>
                <w:shd w:fill="FFFFFF" w:val="clear"/>
              </w:rPr>
              <w:t xml:space="preserve">(</w:t>
            </w:r>
            <w:r>
              <w:rPr>
                <w:rFonts w:ascii="Arial" w:hAnsi="Arial" w:cs="Arial" w:eastAsia="Arial"/>
                <w:b/>
                <w:color w:val="FF0000"/>
                <w:spacing w:val="0"/>
                <w:position w:val="0"/>
                <w:sz w:val="21"/>
                <w:shd w:fill="FFFFFF" w:val="clear"/>
              </w:rPr>
              <w:t xml:space="preserve">п.2)</w:t>
            </w:r>
          </w:p>
        </w:tc>
        <w:tc>
          <w:tcPr>
            <w:tcW w:w="1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9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444444"/>
                <w:spacing w:val="0"/>
                <w:position w:val="0"/>
                <w:sz w:val="21"/>
                <w:shd w:fill="FFFFFF" w:val="clear"/>
              </w:rPr>
              <w:t xml:space="preserve">Только договора у ЕП по результатам несостоявшихся конкурентных процедур</w:t>
            </w:r>
          </w:p>
        </w:tc>
      </w:tr>
    </w:tbl>
    <w:p>
      <w:pPr>
        <w:tabs>
          <w:tab w:val="left" w:pos="993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090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tabs>
          <w:tab w:val="left" w:pos="6090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090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090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Заведующий Писарева Ю.Ю.</w:t>
      </w:r>
    </w:p>
    <w:p>
      <w:pPr>
        <w:tabs>
          <w:tab w:val="left" w:pos="6090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МАДОУ детский сад № 14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Орешек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  <w:tab/>
        <w:t xml:space="preserve">________________</w:t>
      </w:r>
    </w:p>
    <w:p>
      <w:pPr>
        <w:tabs>
          <w:tab w:val="left" w:pos="690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«10»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марта 2019 года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М.п.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