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98" w:rsidRPr="00C66D6D" w:rsidRDefault="00B40198" w:rsidP="00B40198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mbria" w:hAnsi="Cambria" w:cs="Calibri"/>
          <w:b/>
          <w:bCs/>
          <w:color w:val="000000" w:themeColor="text1"/>
        </w:rPr>
      </w:pPr>
    </w:p>
    <w:p w:rsidR="00B40198" w:rsidRDefault="00B40198" w:rsidP="00B40198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mbria" w:hAnsi="Cambria" w:cs="Calibri"/>
          <w:b/>
          <w:bCs/>
          <w:color w:val="FF0000"/>
          <w:sz w:val="44"/>
          <w:szCs w:val="44"/>
        </w:rPr>
      </w:pPr>
      <w:r>
        <w:rPr>
          <w:rStyle w:val="c2"/>
          <w:rFonts w:ascii="Cambria" w:hAnsi="Cambria" w:cs="Calibri"/>
          <w:b/>
          <w:bCs/>
          <w:color w:val="FF0000"/>
          <w:sz w:val="44"/>
          <w:szCs w:val="44"/>
        </w:rPr>
        <w:t xml:space="preserve">        </w:t>
      </w:r>
      <w:r w:rsidR="00C66D6D">
        <w:rPr>
          <w:rStyle w:val="c2"/>
          <w:rFonts w:ascii="Cambria" w:hAnsi="Cambria" w:cs="Calibri"/>
          <w:b/>
          <w:bCs/>
          <w:color w:val="FF0000"/>
          <w:sz w:val="44"/>
          <w:szCs w:val="44"/>
        </w:rPr>
        <w:t xml:space="preserve">      </w:t>
      </w:r>
      <w:r w:rsidR="00C66D6D" w:rsidRPr="00C66D6D">
        <w:rPr>
          <w:rStyle w:val="c2"/>
          <w:rFonts w:ascii="Cambria" w:hAnsi="Cambria" w:cs="Calibri"/>
          <w:b/>
          <w:bCs/>
          <w:color w:val="FF0000"/>
          <w:sz w:val="44"/>
          <w:szCs w:val="44"/>
          <w:u w:val="single"/>
        </w:rPr>
        <w:t>ЗАКАЛИВАНИЕ ДЕТЕЙ 3-4 ЛЕТ</w:t>
      </w:r>
    </w:p>
    <w:p w:rsidR="00C66D6D" w:rsidRDefault="00C66D6D" w:rsidP="00B4019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Cambria" w:hAnsi="Cambria" w:cs="Calibri"/>
          <w:color w:val="000000"/>
          <w:sz w:val="28"/>
          <w:szCs w:val="28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Тем, кого родители начали закаливать с первых дней жизни, несомненно, будет легче учиться, им не придется пропускать занятия из-за частых насморков и ангин. Но и приступив к закаливанию ребенка в три-четыре года и даже в пять-шесть лет, можно успеть очень много.</w:t>
      </w:r>
    </w:p>
    <w:p w:rsidR="00C66D6D" w:rsidRDefault="00C66D6D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40198" w:rsidRDefault="00B40198" w:rsidP="00B4019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ambria" w:hAnsi="Cambria" w:cs="Calibri"/>
          <w:b/>
          <w:bCs/>
          <w:color w:val="FF0000"/>
          <w:sz w:val="44"/>
          <w:szCs w:val="44"/>
        </w:rPr>
      </w:pPr>
      <w:r>
        <w:rPr>
          <w:rStyle w:val="c2"/>
          <w:rFonts w:ascii="Cambria" w:hAnsi="Cambria" w:cs="Calibri"/>
          <w:b/>
          <w:bCs/>
          <w:color w:val="FF0000"/>
          <w:sz w:val="44"/>
          <w:szCs w:val="44"/>
        </w:rPr>
        <w:t>В течение дня — обязательно!</w:t>
      </w:r>
    </w:p>
    <w:p w:rsidR="00C66D6D" w:rsidRDefault="00C66D6D" w:rsidP="00B4019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В режим дня ребенка с той - же обязательностью, как еда, сон, прогулки, должны войти и закаливающие процедуры. Предлагаем следующее расписание.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Утром — воздушная ванна в течение 15 минут; из них 6-7 минут советуем делать гимнастику.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После воздушной ванны и гимнастики — умывание до пояса водой, температура которой 16-14 градусов, а если прежде водных процедур не проводили — 27 градусов.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До и после умывания — полоскание горла. В первые дни теплой водой — 36-33 градуса; через каждые 5 дней снижать ее 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Если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Ножные контрастные ванны — после дневного сна.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Эту процедуру можно заменить обливанием ног. Начальная температура воды — 28 градусов, понижая ее каждые 8-4 дня (для ослабленных детей — каждые 7 дней), довести до 16 градусов.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Cambria" w:hAnsi="Cambria" w:cs="Calibri"/>
          <w:color w:val="000000"/>
          <w:sz w:val="28"/>
          <w:szCs w:val="28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Все закаливающие процедуры лучше проводить утром и днем, около 9 и 15 часов. Исследования показали, что в это время суток у детей дошкольного возраста лучше развиваются приспособительные реакции к колебаниям температуры.</w:t>
      </w:r>
    </w:p>
    <w:p w:rsidR="00C66D6D" w:rsidRDefault="00C66D6D" w:rsidP="00B40198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Cambria" w:hAnsi="Cambria" w:cs="Calibri"/>
          <w:color w:val="000000"/>
          <w:sz w:val="28"/>
          <w:szCs w:val="28"/>
        </w:rPr>
      </w:pPr>
    </w:p>
    <w:p w:rsidR="00C66D6D" w:rsidRDefault="00C66D6D" w:rsidP="00B40198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Cambria" w:hAnsi="Cambria" w:cs="Calibri"/>
          <w:color w:val="000000"/>
          <w:sz w:val="28"/>
          <w:szCs w:val="28"/>
        </w:rPr>
      </w:pPr>
    </w:p>
    <w:p w:rsidR="00C66D6D" w:rsidRDefault="00C66D6D" w:rsidP="00B40198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Cambria" w:hAnsi="Cambria" w:cs="Calibri"/>
          <w:color w:val="000000"/>
          <w:sz w:val="28"/>
          <w:szCs w:val="28"/>
        </w:rPr>
      </w:pPr>
    </w:p>
    <w:p w:rsidR="00C66D6D" w:rsidRDefault="00C66D6D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66D6D" w:rsidRDefault="00C66D6D" w:rsidP="00B4019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ambria" w:hAnsi="Cambria" w:cs="Calibri"/>
          <w:b/>
          <w:bCs/>
          <w:color w:val="FF0000"/>
          <w:sz w:val="44"/>
          <w:szCs w:val="44"/>
        </w:rPr>
      </w:pPr>
    </w:p>
    <w:p w:rsidR="00B40198" w:rsidRDefault="00B40198" w:rsidP="00B4019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Cambria" w:hAnsi="Cambria" w:cs="Calibri"/>
          <w:b/>
          <w:bCs/>
          <w:color w:val="FF0000"/>
          <w:sz w:val="44"/>
          <w:szCs w:val="44"/>
        </w:rPr>
      </w:pPr>
      <w:r>
        <w:rPr>
          <w:rStyle w:val="c2"/>
          <w:rFonts w:ascii="Cambria" w:hAnsi="Cambria" w:cs="Calibri"/>
          <w:b/>
          <w:bCs/>
          <w:color w:val="FF0000"/>
          <w:sz w:val="44"/>
          <w:szCs w:val="44"/>
        </w:rPr>
        <w:t>Основные правила закаливания ребенка</w:t>
      </w:r>
    </w:p>
    <w:p w:rsidR="00C66D6D" w:rsidRDefault="00C66D6D" w:rsidP="00B4019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1. Приступать к закаливанию можно в любое время года.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2. Закаливание эффективно только тогда, когда его проводят систематически; без постоянного подкрепления достигнутые результаты снижаются.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4. Закаливающие процедуры нельзя начинать, если ребенок болен.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5. Эффективность закаливающих процедур увеличивается, если их проводят комплексно.</w:t>
      </w:r>
    </w:p>
    <w:p w:rsidR="00C66D6D" w:rsidRPr="00C66D6D" w:rsidRDefault="00B40198" w:rsidP="00C66D6D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6. Процедура должна нравиться ребенку, вызывать положительные эмоции.</w:t>
      </w:r>
    </w:p>
    <w:p w:rsidR="00B40198" w:rsidRDefault="00B40198" w:rsidP="00B4019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FF0000"/>
          <w:sz w:val="44"/>
          <w:szCs w:val="44"/>
        </w:rPr>
        <w:t>Вместе с мамой и папой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Известно, что дети любя подражать взрослым, и будет очень хорошо, если эту способность ребенка родители используют для того, чтобы воспитать у него прочную привычку к гимнастике и закаливающим процедурам. Утреннюю зарядку дети и родители могут делать вместе!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Специальными наблюдениями установлено, что у детей, которые даже только три раза в недели (осенью и зимой соответственно одетые)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респираторные заболевания.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К 4 году ребенок уже заметно выносливее, чем на третьем. Он может, например, непрерывно идти пешком от 20 до 40 минут. Приучайте его к ходьбе! Прогулка с мамой и папой за город, в парк оставит у него радостные впечатления и будет очень полезной.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Одно из самых любимых летних занятий детей этого возраста — катание на велосипеде. В 3-4 года малыши легко овладевают трехколесным, а с 5 лет и двухколесным. Длительность непрерывного катания на велосипеде — от 15 до 30 минут.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Зимой детей всегда привлекает катание с гор на санках. Очень хорошо! Пусть только ребенок, согласно известной русской поговорке, полюбит и саночки возить: следите, чтобы он сам поднимался с ними в гору! Так он и не озябнет, и физическая тренировка будет эффективнее.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С 4-5 лет учите детей ходить на лыжах; вначале — правильно стоять на них, затем — ходить без палок, и, только когда они хорошо овладеют этим умением, можно вручить им палки.</w:t>
      </w:r>
    </w:p>
    <w:p w:rsidR="00B40198" w:rsidRDefault="00B40198" w:rsidP="00C66D6D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4"/>
          <w:rFonts w:ascii="Cambria" w:hAnsi="Cambria" w:cs="Calibri"/>
          <w:color w:val="000000"/>
          <w:sz w:val="28"/>
          <w:szCs w:val="28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Малыша 4-5 лет можно поставить и на коньки. Вначале он будет уставать уже через 10-15 минут, но чем увереннее он начнет чувствовать себя на льду, тем дольше сможет кататься — по 40-60 минут (с перерывами каждые 20 минут).</w:t>
      </w:r>
    </w:p>
    <w:p w:rsidR="00C66D6D" w:rsidRDefault="00C66D6D" w:rsidP="00B40198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Cambria" w:hAnsi="Cambria" w:cs="Calibri"/>
          <w:color w:val="000000"/>
          <w:sz w:val="28"/>
          <w:szCs w:val="28"/>
        </w:rPr>
      </w:pPr>
    </w:p>
    <w:p w:rsidR="00C66D6D" w:rsidRDefault="00C66D6D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40198" w:rsidRDefault="00C66D6D" w:rsidP="00B4019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mbria" w:hAnsi="Cambria" w:cs="Calibri"/>
          <w:b/>
          <w:bCs/>
          <w:color w:val="FF0000"/>
          <w:sz w:val="44"/>
          <w:szCs w:val="44"/>
        </w:rPr>
        <w:t>Купание и плавание</w:t>
      </w:r>
      <w:bookmarkStart w:id="0" w:name="_GoBack"/>
      <w:bookmarkEnd w:id="0"/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Купание в открытом водоеме — наиболее эффективная закаливающая процедура. Многие родители сейчас с успехом учат плавать в домашней ванне грудных младенцев. Детей раннего возраста обучают плаванию в бассейнах детских поликлиник. Но если ваш ребенок не стал пловцом, используйте лето, чтобы научить его держаться на воде.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Конечно, малыш может начинать купаться при температуре воздуха не ниже 25 градусов (если он закален — не ниже 24), в безветренные дни и только в чистом водоеме, с пологим песчаным берегом, где нет коряг, водорослей, камней. Научите его спокойно входить в воду, не бояться открыть глаза в воде. Пусть поиграет с мячом, пробует окунуться, а вы, стоя рядом, помогите ему сохранить равновесие. И следите — не холодно ли ему? Если появилась «гусиная кожа» — сейчас же на берег, вытереться и согреться на солнышке!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После первого знакомства с водой уже возможны игры-задания, подготавливающие к плаванию.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6D6D">
        <w:rPr>
          <w:rStyle w:val="c4"/>
          <w:rFonts w:ascii="Cambria" w:hAnsi="Cambria" w:cs="Calibri"/>
          <w:b/>
          <w:color w:val="000000"/>
          <w:sz w:val="28"/>
          <w:szCs w:val="28"/>
        </w:rPr>
        <w:t>«Достань».</w:t>
      </w:r>
      <w:r>
        <w:rPr>
          <w:rStyle w:val="c4"/>
          <w:rFonts w:ascii="Cambria" w:hAnsi="Cambria" w:cs="Calibri"/>
          <w:color w:val="000000"/>
          <w:sz w:val="28"/>
          <w:szCs w:val="28"/>
        </w:rPr>
        <w:t xml:space="preserve"> Ребенок должен быстро отыскать игрушку или камень, положенный на дно (на мелководье, конечно).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6D6D">
        <w:rPr>
          <w:rStyle w:val="c4"/>
          <w:rFonts w:ascii="Cambria" w:hAnsi="Cambria" w:cs="Calibri"/>
          <w:b/>
          <w:color w:val="000000"/>
          <w:sz w:val="28"/>
          <w:szCs w:val="28"/>
        </w:rPr>
        <w:t>«Кто скорее».</w:t>
      </w:r>
      <w:r>
        <w:rPr>
          <w:rStyle w:val="c4"/>
          <w:rFonts w:ascii="Cambria" w:hAnsi="Cambria" w:cs="Calibri"/>
          <w:color w:val="000000"/>
          <w:sz w:val="28"/>
          <w:szCs w:val="28"/>
        </w:rPr>
        <w:t xml:space="preserve"> Войти в воду по пояс, повернуться лицом к берегу и по команде быстро выбежать на берег.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6D6D">
        <w:rPr>
          <w:rStyle w:val="c4"/>
          <w:rFonts w:ascii="Cambria" w:hAnsi="Cambria" w:cs="Calibri"/>
          <w:b/>
          <w:color w:val="000000"/>
          <w:sz w:val="28"/>
          <w:szCs w:val="28"/>
        </w:rPr>
        <w:t>«Кто выше».</w:t>
      </w:r>
      <w:r>
        <w:rPr>
          <w:rStyle w:val="c4"/>
          <w:rFonts w:ascii="Cambria" w:hAnsi="Cambria" w:cs="Calibri"/>
          <w:color w:val="000000"/>
          <w:sz w:val="28"/>
          <w:szCs w:val="28"/>
        </w:rPr>
        <w:t xml:space="preserve"> Присесть и выпрыгнуть из воды как можно выше.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6D6D">
        <w:rPr>
          <w:rStyle w:val="c4"/>
          <w:rFonts w:ascii="Cambria" w:hAnsi="Cambria" w:cs="Calibri"/>
          <w:b/>
          <w:color w:val="000000"/>
          <w:sz w:val="28"/>
          <w:szCs w:val="28"/>
        </w:rPr>
        <w:t xml:space="preserve">«Спрячься под воду». </w:t>
      </w:r>
      <w:r>
        <w:rPr>
          <w:rStyle w:val="c4"/>
          <w:rFonts w:ascii="Cambria" w:hAnsi="Cambria" w:cs="Calibri"/>
          <w:color w:val="000000"/>
          <w:sz w:val="28"/>
          <w:szCs w:val="28"/>
        </w:rPr>
        <w:t>Окунуться с головой, не зажимая носа и рта руками.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Предварительно объясните ребенку, как правильно дышать в воде. Пусть он, сделав короткий вдох, опустит лицо в воду и медленно выдыхает через рот, как будто дует на горячий чай, но так, чтобы на поверхности воды образовались маленькие пузырьки. На счет «раз» вдох над водой, на «два, три, четыре, пять» — выдох в воду. Повторив это упражнение 12-16 раз, можно приступить к следующему этапу подготовительных упражнений.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6D6D">
        <w:rPr>
          <w:rStyle w:val="c4"/>
          <w:rFonts w:ascii="Cambria" w:hAnsi="Cambria" w:cs="Calibri"/>
          <w:b/>
          <w:color w:val="000000"/>
          <w:sz w:val="28"/>
          <w:szCs w:val="28"/>
        </w:rPr>
        <w:t>«Полоскание белья».</w:t>
      </w:r>
      <w:r>
        <w:rPr>
          <w:rStyle w:val="c4"/>
          <w:rFonts w:ascii="Cambria" w:hAnsi="Cambria" w:cs="Calibri"/>
          <w:color w:val="000000"/>
          <w:sz w:val="28"/>
          <w:szCs w:val="28"/>
        </w:rPr>
        <w:t xml:space="preserve"> Войти в воду, чтобы она была чуть ниже пояса, поставить ноги врозь, нагнуться, опустить руки в воду и проделать ими движения влево-вправо, вперед-назад.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6D6D">
        <w:rPr>
          <w:rStyle w:val="c4"/>
          <w:rFonts w:ascii="Cambria" w:hAnsi="Cambria" w:cs="Calibri"/>
          <w:b/>
          <w:color w:val="000000"/>
          <w:sz w:val="28"/>
          <w:szCs w:val="28"/>
        </w:rPr>
        <w:t>«Мельница».</w:t>
      </w:r>
      <w:r>
        <w:rPr>
          <w:rStyle w:val="c4"/>
          <w:rFonts w:ascii="Cambria" w:hAnsi="Cambria" w:cs="Calibri"/>
          <w:color w:val="000000"/>
          <w:sz w:val="28"/>
          <w:szCs w:val="28"/>
        </w:rPr>
        <w:t xml:space="preserve"> Грести руками в воде: одна рука гребет, другая проносится по воздуху.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6D6D">
        <w:rPr>
          <w:rStyle w:val="c4"/>
          <w:rFonts w:ascii="Cambria" w:hAnsi="Cambria" w:cs="Calibri"/>
          <w:b/>
          <w:color w:val="000000"/>
          <w:sz w:val="28"/>
          <w:szCs w:val="28"/>
        </w:rPr>
        <w:t>«Поплавок».</w:t>
      </w:r>
      <w:r>
        <w:rPr>
          <w:rStyle w:val="c4"/>
          <w:rFonts w:ascii="Cambria" w:hAnsi="Cambria" w:cs="Calibri"/>
          <w:color w:val="000000"/>
          <w:sz w:val="28"/>
          <w:szCs w:val="28"/>
        </w:rPr>
        <w:t xml:space="preserve"> Стоя в воде, сделать вдох, задержать дыхание, присесть, погрузившись под воду, обхватить руками колени, а подбородок прижать к груди. Вода вытолкнет ребенка на поверхность.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6D6D">
        <w:rPr>
          <w:rStyle w:val="c4"/>
          <w:rFonts w:ascii="Cambria" w:hAnsi="Cambria" w:cs="Calibri"/>
          <w:b/>
          <w:color w:val="000000"/>
          <w:sz w:val="28"/>
          <w:szCs w:val="28"/>
        </w:rPr>
        <w:t>«Медуза»</w:t>
      </w:r>
      <w:r>
        <w:rPr>
          <w:rStyle w:val="c4"/>
          <w:rFonts w:ascii="Cambria" w:hAnsi="Cambria" w:cs="Calibri"/>
          <w:color w:val="000000"/>
          <w:sz w:val="28"/>
          <w:szCs w:val="28"/>
        </w:rPr>
        <w:t>. После того, как малыш научится делать «поплавок», выполнив это упражнение, развести руки и ноги в стороны.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66D6D">
        <w:rPr>
          <w:rStyle w:val="c4"/>
          <w:rFonts w:ascii="Cambria" w:hAnsi="Cambria" w:cs="Calibri"/>
          <w:b/>
          <w:color w:val="000000"/>
          <w:sz w:val="28"/>
          <w:szCs w:val="28"/>
        </w:rPr>
        <w:t>«Ножницы».</w:t>
      </w:r>
      <w:r>
        <w:rPr>
          <w:rStyle w:val="c4"/>
          <w:rFonts w:ascii="Cambria" w:hAnsi="Cambria" w:cs="Calibri"/>
          <w:color w:val="000000"/>
          <w:sz w:val="28"/>
          <w:szCs w:val="28"/>
        </w:rPr>
        <w:t xml:space="preserve"> Сесть у берега в мелководье и двигать выпрямленными ногами вверх-вниз.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 xml:space="preserve">Если в течение нескольких дней ребенок освоится с этими упражнениями и делает их с удовольствием, попробуйте положить его </w:t>
      </w:r>
      <w:r>
        <w:rPr>
          <w:rStyle w:val="c4"/>
          <w:rFonts w:ascii="Cambria" w:hAnsi="Cambria" w:cs="Calibri"/>
          <w:color w:val="000000"/>
          <w:sz w:val="28"/>
          <w:szCs w:val="28"/>
        </w:rPr>
        <w:lastRenderedPageBreak/>
        <w:t>грудью на резиновый круг, руки вытянуты вперед. Ударами ног по воде сверху вниз поддерживается равновесие, и ребенок плывет. Вначале — не погружая лица, потом уже выдыхая в воду, а для вдоха поворачиваясь лицом в сторону.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Следующий этап — научиться лежать на спине. Пусть стоя спиной к берегу, ребенок медленно присядет, так, чтобы подбородок касался воды, вытянутыми в стороны рук</w:t>
      </w:r>
      <w:r w:rsidR="00C66D6D">
        <w:rPr>
          <w:rStyle w:val="c4"/>
          <w:rFonts w:ascii="Cambria" w:hAnsi="Cambria" w:cs="Calibri"/>
          <w:color w:val="000000"/>
          <w:sz w:val="28"/>
          <w:szCs w:val="28"/>
        </w:rPr>
        <w:t>ами поддерживает равновесие</w:t>
      </w:r>
      <w:r>
        <w:rPr>
          <w:rStyle w:val="c4"/>
          <w:rFonts w:ascii="Cambria" w:hAnsi="Cambria" w:cs="Calibri"/>
          <w:color w:val="000000"/>
          <w:sz w:val="28"/>
          <w:szCs w:val="28"/>
        </w:rPr>
        <w:t>, затем отклонять голову назад, погружая затылок в воду и постепенно принимая лежачее положение. Помогая себе движениями кистей рук, он будет лежать на воде.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Если это сразу не получается,— не беда, на первых порах слегка поддерживайте начинающего пловца.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Остается научиться скользить на груди. Войдя в воду, ребенок должен повернуться лицом к берегу, присесть, вытянуть руки ладонями вниз и, сделав вдох, оттолкнуться от дна. Покажите ему, как можно в положении, напоминающем стрелу, проплыть к берегу; затем научите его делать попеременные греб» руками и быстрые движения ногами.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rFonts w:ascii="Cambria" w:hAnsi="Cambria" w:cs="Calibri"/>
          <w:color w:val="000000"/>
          <w:sz w:val="28"/>
          <w:szCs w:val="28"/>
        </w:rPr>
        <w:t>Терморегуляционные</w:t>
      </w:r>
      <w:proofErr w:type="spellEnd"/>
      <w:r>
        <w:rPr>
          <w:rStyle w:val="c4"/>
          <w:rFonts w:ascii="Cambria" w:hAnsi="Cambria" w:cs="Calibri"/>
          <w:color w:val="000000"/>
          <w:sz w:val="28"/>
          <w:szCs w:val="28"/>
        </w:rPr>
        <w:t xml:space="preserve"> механизмы ребенка тренируются под воздействием и сильных, но кратковременных охлаждений и относительно слабых, до более длительных. Кроме того, исследователи установили, что закаливание наиболее эффективно в том случае, когда охлаждаются не только отдельные участки тела, но и все тело. Это значит, что одни только контрастные ножные ванны или одни обливания при всей их пользе не дадут максимального эффекта. Хотите, чтобы ваш ребенок рос </w:t>
      </w:r>
      <w:proofErr w:type="gramStart"/>
      <w:r>
        <w:rPr>
          <w:rStyle w:val="c4"/>
          <w:rFonts w:ascii="Cambria" w:hAnsi="Cambria" w:cs="Calibri"/>
          <w:color w:val="000000"/>
          <w:sz w:val="28"/>
          <w:szCs w:val="28"/>
        </w:rPr>
        <w:t>крепким,—</w:t>
      </w:r>
      <w:proofErr w:type="gramEnd"/>
      <w:r>
        <w:rPr>
          <w:rStyle w:val="c4"/>
          <w:rFonts w:ascii="Cambria" w:hAnsi="Cambria" w:cs="Calibri"/>
          <w:color w:val="000000"/>
          <w:sz w:val="28"/>
          <w:szCs w:val="28"/>
        </w:rPr>
        <w:t xml:space="preserve"> применяйте весь комплекс, о котором мы рассказали!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Если вы закаляете ребенка не первый год, можно рекомендовать сочетание водных процедур с последующими воздушными ваннами сначала в комнате, а летом и на открытом воздухе. После обливания или душа не вытирайте ребенка досуха. Удалите лишь крупные капли воды легкими прикосновениями махрового полотенца. Пусть он обсохнет, оставаясь обнаженным: в результате испарения влаги происходит дальнейшее охлаждение тела.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Но допускать, чтобы ребенок дрожал, нельзя. Если ему холодно — надо сделать легкий массаж, растереть его полотенцем. В течение нескольких дней повторите обливание с последующей воздушной ванной — и ребенок привыкнет к этому, дополнительного согревания не потребуется.</w:t>
      </w:r>
    </w:p>
    <w:p w:rsidR="00B40198" w:rsidRDefault="00B40198" w:rsidP="00B4019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Напоминаем, это процедура сильнодействующая, и начинать с нее закаливание нельзя.</w:t>
      </w:r>
    </w:p>
    <w:p w:rsidR="00B40198" w:rsidRDefault="00B40198" w:rsidP="00B4019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libri"/>
          <w:color w:val="000000"/>
          <w:sz w:val="28"/>
          <w:szCs w:val="28"/>
        </w:rPr>
        <w:t>Осторожность, постепенность, систематичность — три принципа, которых надо неукоснительно придерживаться, закаливая ребёнка.</w:t>
      </w:r>
    </w:p>
    <w:p w:rsidR="00DB2E91" w:rsidRDefault="00DB2E91"/>
    <w:p w:rsidR="00C66D6D" w:rsidRDefault="00C66D6D">
      <w:r>
        <w:rPr>
          <w:rStyle w:val="c2"/>
          <w:rFonts w:ascii="Cambria" w:hAnsi="Cambria" w:cs="Calibri"/>
          <w:b/>
          <w:bCs/>
          <w:color w:val="000000" w:themeColor="text1"/>
        </w:rPr>
        <w:t xml:space="preserve">                                                                                       п</w:t>
      </w:r>
      <w:r w:rsidRPr="00B40198">
        <w:rPr>
          <w:rStyle w:val="c2"/>
          <w:rFonts w:ascii="Cambria" w:hAnsi="Cambria" w:cs="Calibri"/>
          <w:b/>
          <w:bCs/>
          <w:color w:val="000000" w:themeColor="text1"/>
        </w:rPr>
        <w:t>одготовила воспитатель Симонова А.С.</w:t>
      </w:r>
    </w:p>
    <w:sectPr w:rsidR="00C66D6D" w:rsidSect="00C66D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2"/>
    <w:rsid w:val="00B40198"/>
    <w:rsid w:val="00C66D6D"/>
    <w:rsid w:val="00DB2E91"/>
    <w:rsid w:val="00E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EDE2D-81EF-4100-8F76-7B9FE72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0198"/>
  </w:style>
  <w:style w:type="paragraph" w:customStyle="1" w:styleId="c3">
    <w:name w:val="c3"/>
    <w:basedOn w:val="a"/>
    <w:rsid w:val="00B4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0198"/>
  </w:style>
  <w:style w:type="paragraph" w:customStyle="1" w:styleId="c1">
    <w:name w:val="c1"/>
    <w:basedOn w:val="a"/>
    <w:rsid w:val="00B4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1400</Words>
  <Characters>7985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dcterms:created xsi:type="dcterms:W3CDTF">2018-11-25T07:02:00Z</dcterms:created>
  <dcterms:modified xsi:type="dcterms:W3CDTF">2018-11-26T05:25:00Z</dcterms:modified>
</cp:coreProperties>
</file>